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E9" w:rsidRPr="00FD392C" w:rsidRDefault="002B0577" w:rsidP="00E96494">
      <w:pPr>
        <w:jc w:val="center"/>
        <w:rPr>
          <w:rFonts w:cstheme="minorHAnsi"/>
          <w:b/>
        </w:rPr>
      </w:pPr>
      <w:r w:rsidRPr="00FD392C">
        <w:rPr>
          <w:rFonts w:cstheme="minorHAnsi"/>
          <w:b/>
        </w:rPr>
        <w:t>ΔΕΛΤΙΟ ΤΥΠΟΥ</w:t>
      </w:r>
    </w:p>
    <w:p w:rsidR="002B0577" w:rsidRPr="00FD392C" w:rsidRDefault="00E96494" w:rsidP="00E96494">
      <w:pPr>
        <w:jc w:val="center"/>
        <w:rPr>
          <w:rFonts w:cstheme="minorHAnsi"/>
        </w:rPr>
      </w:pPr>
      <w:r w:rsidRPr="00FD392C">
        <w:rPr>
          <w:rFonts w:cstheme="minorHAnsi"/>
          <w:b/>
        </w:rPr>
        <w:t>ΕΓΓΡΑΦΕΣ</w:t>
      </w:r>
      <w:r w:rsidRPr="00FD392C">
        <w:rPr>
          <w:rFonts w:cstheme="minorHAnsi"/>
        </w:rPr>
        <w:t xml:space="preserve"> </w:t>
      </w:r>
      <w:r w:rsidRPr="00FD392C">
        <w:rPr>
          <w:rFonts w:eastAsia="Times New Roman" w:cstheme="minorHAnsi"/>
          <w:bCs/>
          <w:color w:val="000000"/>
          <w:sz w:val="24"/>
          <w:szCs w:val="24"/>
          <w:lang w:eastAsia="el-GR"/>
        </w:rPr>
        <w:t>στο Πρόγραμμα</w:t>
      </w: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«Προώθηση και υποστήριξη παιδιών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για την ένταξή τους στην </w:t>
      </w: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προσχολική εκπαίδευση</w:t>
      </w:r>
    </w:p>
    <w:p w:rsidR="00D252AD" w:rsidRPr="00FD392C" w:rsidRDefault="003F3642" w:rsidP="00D252A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Καλούνται όλοι οι γονείς που έχουν κάνει αίτηση εγγραφής νηπίων στους </w:t>
      </w: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βρεφονηπιακούς σταθμούς του Δήμου Κισσάμου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να υποβάλουν </w:t>
      </w:r>
      <w:r w:rsidR="00040C3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ΚΑΙ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ηλεκτρονική 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αίτηση για </w:t>
      </w:r>
      <w:r w:rsidRPr="00FD392C">
        <w:rPr>
          <w:rFonts w:eastAsia="Times New Roman" w:cstheme="minorHAnsi"/>
          <w:color w:val="000000"/>
          <w:sz w:val="24"/>
          <w:szCs w:val="24"/>
          <w:lang w:val="it-IT" w:eastAsia="el-GR"/>
        </w:rPr>
        <w:t>voucher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μέσω της </w:t>
      </w:r>
      <w:r w:rsidR="00040C34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Ε.Ε.Τ.Α.Α.</w:t>
      </w:r>
      <w:r w:rsidR="00040C34" w:rsidRPr="00FD392C">
        <w:rPr>
          <w:rFonts w:eastAsia="Times New Roman" w:cstheme="minorHAnsi"/>
          <w:color w:val="000000"/>
          <w:sz w:val="24"/>
          <w:szCs w:val="24"/>
          <w:lang w:eastAsia="el-GR"/>
        </w:rPr>
        <w:t> Α.Ε.</w:t>
      </w:r>
      <w:r w:rsidR="00D252AD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E96494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μέχρι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την Παρασκευή 12</w:t>
      </w:r>
      <w:r w:rsidR="00D252AD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Αυγούστου 2022 </w:t>
      </w:r>
      <w:r w:rsidR="00E9649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ώρα </w:t>
      </w:r>
      <w:r w:rsidR="00D252AD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23.</w:t>
      </w:r>
      <w:r w:rsidR="00E96494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59</w:t>
      </w:r>
    </w:p>
    <w:p w:rsidR="00040C34" w:rsidRPr="00FD392C" w:rsidRDefault="009C5779" w:rsidP="00D252AD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hyperlink r:id="rId5" w:history="1">
        <w:r w:rsidR="00040C34" w:rsidRPr="00FD392C">
          <w:rPr>
            <w:rStyle w:val="-"/>
            <w:rFonts w:eastAsia="Times New Roman" w:cstheme="minorHAnsi"/>
            <w:b/>
            <w:sz w:val="28"/>
            <w:szCs w:val="28"/>
            <w:lang w:eastAsia="el-GR"/>
          </w:rPr>
          <w:t>https://aitisi.eetaa.gr</w:t>
        </w:r>
      </w:hyperlink>
    </w:p>
    <w:p w:rsidR="00D252AD" w:rsidRPr="00FD392C" w:rsidRDefault="00D252AD" w:rsidP="00D252AD">
      <w:pPr>
        <w:shd w:val="clear" w:color="auto" w:fill="FFFFFF"/>
        <w:spacing w:after="382" w:line="240" w:lineRule="auto"/>
        <w:rPr>
          <w:rFonts w:eastAsia="Times New Roman" w:cstheme="minorHAnsi"/>
          <w:b/>
          <w:color w:val="000000"/>
          <w:sz w:val="28"/>
          <w:szCs w:val="28"/>
          <w:lang w:eastAsia="el-GR"/>
        </w:rPr>
      </w:pP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για </w:t>
      </w:r>
      <w:r w:rsidR="004D5180"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τη συμμετοχή στο Πρόγραμμα </w:t>
      </w:r>
      <w:r w:rsidRPr="00FD392C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«Προώθηση και υποστήριξη παιδιών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απασχόλησης», περιόδου </w:t>
      </w: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2022-2023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192F52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Με την συγχρηματοδότηση της Ευρωπαϊκής Ένωσης ΕΣΠΑ </w:t>
      </w:r>
      <w:r w:rsidR="00192F52"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2021-2027</w:t>
      </w:r>
      <w:r w:rsidR="00192F52" w:rsidRPr="00FD392C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</w:p>
    <w:p w:rsidR="001548A8" w:rsidRPr="00FD392C" w:rsidRDefault="00040C34" w:rsidP="00040C3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Απαιτείται η χρήση των κωδικών </w:t>
      </w:r>
      <w:proofErr w:type="spellStart"/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>Taxisnet</w:t>
      </w:r>
      <w:proofErr w:type="spellEnd"/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και η συναίνεση και των δύο γονέων.</w:t>
      </w:r>
    </w:p>
    <w:p w:rsidR="00D252AD" w:rsidRPr="00FD392C" w:rsidRDefault="00040C34" w:rsidP="00D252AD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Η εφαρμογή θα είναι </w:t>
      </w:r>
      <w:proofErr w:type="spellStart"/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προσβάσιμη</w:t>
      </w:r>
      <w:proofErr w:type="spellEnd"/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και από κινητό τηλέφωνο ή </w:t>
      </w:r>
      <w:proofErr w:type="spellStart"/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τάμπλετ</w:t>
      </w:r>
      <w:proofErr w:type="spellEnd"/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.</w:t>
      </w:r>
      <w:r w:rsidR="00D252AD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Τα περισσότερα στοιχεία αντλούνται αυτόματα</w:t>
      </w:r>
      <w:r w:rsidR="00A33FAF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από ΗΔΙΚΑ ή Α</w:t>
      </w:r>
      <w:r w:rsidR="00A33FAF">
        <w:rPr>
          <w:rFonts w:asciiTheme="minorHAnsi" w:hAnsiTheme="minorHAnsi" w:cstheme="minorHAnsi"/>
          <w:color w:val="000000"/>
          <w:sz w:val="24"/>
          <w:lang w:val="it-IT" w:eastAsia="el-GR"/>
        </w:rPr>
        <w:t>A</w:t>
      </w:r>
      <w:r w:rsidR="00FD392C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ΔΕ</w:t>
      </w:r>
      <w:r w:rsidR="005E23F7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(ΑΜΚΑ, εισοδήματα)</w:t>
      </w:r>
      <w:r w:rsidR="00192F52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. Διαφορετικά θα πρέπει να αναρτηθούν σε μορφή </w:t>
      </w:r>
      <w:r w:rsidR="00192F52" w:rsidRPr="00FD392C">
        <w:rPr>
          <w:rFonts w:asciiTheme="minorHAnsi" w:hAnsiTheme="minorHAnsi" w:cstheme="minorHAnsi"/>
          <w:color w:val="000000"/>
          <w:sz w:val="24"/>
          <w:lang w:val="it-IT" w:eastAsia="el-GR"/>
        </w:rPr>
        <w:t>pdf</w:t>
      </w:r>
      <w:r w:rsidR="00192F52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.</w:t>
      </w:r>
    </w:p>
    <w:p w:rsidR="00040C34" w:rsidRPr="00FD392C" w:rsidRDefault="00040C34" w:rsidP="00D252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D252AD" w:rsidRPr="00FD392C" w:rsidRDefault="00192F52" w:rsidP="00040C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Απαραίτητα</w:t>
      </w:r>
      <w:r w:rsidR="001548A8" w:rsidRPr="00FD392C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είναι</w:t>
      </w:r>
    </w:p>
    <w:p w:rsidR="005E23F7" w:rsidRPr="00FD392C" w:rsidRDefault="001548A8" w:rsidP="005E23F7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το πιστοποιητικό οικογενειακής κατάστασης,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(από τον Δήμο ή από το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>gov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.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it-IT" w:eastAsia="el-GR"/>
        </w:rPr>
        <w:t>gr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)</w:t>
      </w:r>
    </w:p>
    <w:p w:rsidR="00D252AD" w:rsidRPr="00FD392C" w:rsidRDefault="004D5180" w:rsidP="00D252A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b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b/>
          <w:lang w:val="el-GR"/>
        </w:rPr>
        <w:t>ατομικά στοιχεία ασφάλισης του ΕΦΚΑ</w:t>
      </w: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με το ΑΜΚΑ του παιδιού, ή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βεβαίωση ΑΜΚΑ</w:t>
      </w: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από 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ΚΕΠ </w:t>
      </w: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ή φωτοτυπία βιβλιαρίου υγείας</w:t>
      </w:r>
      <w:r w:rsidR="005E23F7"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 xml:space="preserve"> παιδιού</w:t>
      </w:r>
    </w:p>
    <w:p w:rsidR="00D252AD" w:rsidRPr="00B74BB8" w:rsidRDefault="001548A8" w:rsidP="00D252A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b/>
          <w:color w:val="000000"/>
          <w:sz w:val="24"/>
          <w:lang w:val="el-GR" w:eastAsia="el-GR"/>
        </w:rPr>
        <w:t>η κατάθεση φορολογικής δήλωσης για το 2021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. </w:t>
      </w:r>
    </w:p>
    <w:p w:rsidR="00B74BB8" w:rsidRPr="00FD392C" w:rsidRDefault="00B74BB8" w:rsidP="00D252AD">
      <w:pPr>
        <w:pStyle w:val="a3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  <w:sz w:val="24"/>
          <w:lang w:val="el-GR" w:eastAsia="el-GR"/>
        </w:rPr>
      </w:pPr>
      <w:r>
        <w:rPr>
          <w:rFonts w:asciiTheme="minorHAnsi" w:hAnsiTheme="minorHAnsi" w:cstheme="minorHAnsi"/>
          <w:color w:val="000000"/>
          <w:sz w:val="24"/>
          <w:lang w:val="it-IT" w:eastAsia="el-GR"/>
        </w:rPr>
        <w:t>E-mail</w:t>
      </w:r>
    </w:p>
    <w:p w:rsidR="001548A8" w:rsidRPr="00FD392C" w:rsidRDefault="001548A8" w:rsidP="001548A8">
      <w:pPr>
        <w:shd w:val="clear" w:color="auto" w:fill="FFFFFF"/>
        <w:spacing w:before="100" w:beforeAutospacing="1" w:after="100" w:afterAutospacing="1" w:line="0" w:lineRule="atLeast"/>
        <w:outlineLvl w:val="2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b/>
          <w:bCs/>
          <w:color w:val="111111"/>
          <w:sz w:val="24"/>
          <w:szCs w:val="24"/>
          <w:lang w:eastAsia="el-GR"/>
        </w:rPr>
        <w:t>Οι Δομές του Δήμου Κισσάμου ανήκουν στην κατηγορία Α2</w:t>
      </w:r>
      <w:r w:rsidRPr="00FD392C">
        <w:rPr>
          <w:rFonts w:eastAsia="Times New Roman" w:cstheme="minorHAnsi"/>
          <w:b/>
          <w:bCs/>
          <w:color w:val="111111"/>
          <w:sz w:val="32"/>
          <w:lang w:eastAsia="el-GR"/>
        </w:rPr>
        <w:t xml:space="preserve"> </w:t>
      </w: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και δέχονται προ-νήπια από 2,5 ετών έως 4 ετών.</w:t>
      </w:r>
    </w:p>
    <w:p w:rsidR="00D252AD" w:rsidRPr="00FD392C" w:rsidRDefault="001548A8" w:rsidP="001548A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Πληροφορίες: </w:t>
      </w:r>
    </w:p>
    <w:p w:rsidR="00D252AD" w:rsidRPr="00FD392C" w:rsidRDefault="001548A8" w:rsidP="00D252AD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Ε.Ε.Τ.Α.Α. Α.Ε. (Αθήνα: 213-1320600 &amp; 210-5214600, Λάρισα: 2410-579620, 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  <w:t xml:space="preserve">Θεσσαλονίκη: 2310-544714 </w:t>
      </w:r>
      <w:r w:rsidR="00D252AD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από τις 8.00πμ έως 8.00μμ</w:t>
      </w:r>
    </w:p>
    <w:p w:rsidR="001548A8" w:rsidRPr="00FD392C" w:rsidRDefault="00D252AD" w:rsidP="00D252AD">
      <w:pPr>
        <w:pStyle w:val="a3"/>
        <w:shd w:val="clear" w:color="auto" w:fill="FFFFFF"/>
        <w:ind w:left="720"/>
        <w:rPr>
          <w:rFonts w:asciiTheme="minorHAnsi" w:hAnsiTheme="minorHAnsi" w:cstheme="minorHAnsi"/>
          <w:color w:val="000000"/>
          <w:sz w:val="24"/>
          <w:lang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            </w:t>
      </w:r>
      <w:proofErr w:type="gramStart"/>
      <w:r w:rsidR="001548A8" w:rsidRPr="00FD392C">
        <w:rPr>
          <w:rFonts w:asciiTheme="minorHAnsi" w:hAnsiTheme="minorHAnsi" w:cstheme="minorHAnsi"/>
          <w:color w:val="000000"/>
          <w:sz w:val="24"/>
          <w:lang w:val="en-US" w:eastAsia="el-GR"/>
        </w:rPr>
        <w:t>email</w:t>
      </w:r>
      <w:proofErr w:type="gramEnd"/>
      <w:r w:rsidR="001548A8" w:rsidRPr="00FD392C">
        <w:rPr>
          <w:rFonts w:asciiTheme="minorHAnsi" w:hAnsiTheme="minorHAnsi" w:cstheme="minorHAnsi"/>
          <w:color w:val="000000"/>
          <w:sz w:val="24"/>
          <w:lang w:val="en-US" w:eastAsia="el-GR"/>
        </w:rPr>
        <w:t xml:space="preserve"> </w:t>
      </w:r>
      <w:hyperlink r:id="rId6" w:history="1">
        <w:r w:rsidR="001548A8" w:rsidRPr="00FD392C">
          <w:rPr>
            <w:rFonts w:asciiTheme="minorHAnsi" w:hAnsiTheme="minorHAnsi" w:cstheme="minorHAnsi"/>
            <w:color w:val="0066BF"/>
            <w:sz w:val="24"/>
            <w:u w:val="single"/>
            <w:lang w:val="en-US" w:eastAsia="el-GR"/>
          </w:rPr>
          <w:t>helpdeskchildhood@eetaa.gr</w:t>
        </w:r>
      </w:hyperlink>
      <w:r w:rsidR="001548A8" w:rsidRPr="00FD392C">
        <w:rPr>
          <w:rFonts w:asciiTheme="minorHAnsi" w:hAnsiTheme="minorHAnsi" w:cstheme="minorHAnsi"/>
          <w:color w:val="000000"/>
          <w:sz w:val="24"/>
          <w:lang w:val="en-US" w:eastAsia="el-GR"/>
        </w:rPr>
        <w:t> </w:t>
      </w:r>
    </w:p>
    <w:p w:rsidR="001548A8" w:rsidRPr="00FD392C" w:rsidRDefault="001548A8" w:rsidP="00D252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>Γραφείο Κοινωνικής Προστασίας Δήμου Κισσάμου: 2822340239</w:t>
      </w:r>
      <w:r w:rsidR="00D252AD"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 από 9.00πμ-4.00μμ</w:t>
      </w:r>
    </w:p>
    <w:p w:rsidR="00D252AD" w:rsidRPr="00FD392C" w:rsidRDefault="00D252AD" w:rsidP="00D252AD">
      <w:pPr>
        <w:pStyle w:val="a3"/>
        <w:shd w:val="clear" w:color="auto" w:fill="FFFFFF"/>
        <w:spacing w:before="100" w:beforeAutospacing="1" w:after="100" w:afterAutospacing="1" w:line="0" w:lineRule="atLeast"/>
        <w:ind w:left="720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ab/>
      </w:r>
      <w:r w:rsidRPr="00FD392C">
        <w:rPr>
          <w:rFonts w:asciiTheme="minorHAnsi" w:hAnsiTheme="minorHAnsi" w:cstheme="minorHAnsi"/>
          <w:color w:val="000000"/>
          <w:sz w:val="24"/>
          <w:lang w:val="it-IT" w:eastAsia="el-GR"/>
        </w:rPr>
        <w:t>Email</w:t>
      </w:r>
      <w:r w:rsidRPr="00FD392C">
        <w:rPr>
          <w:rFonts w:asciiTheme="minorHAnsi" w:hAnsiTheme="minorHAnsi" w:cstheme="minorHAnsi"/>
          <w:color w:val="000000"/>
          <w:sz w:val="24"/>
          <w:lang w:val="el-GR" w:eastAsia="el-GR"/>
        </w:rPr>
        <w:t xml:space="preserve">: </w:t>
      </w:r>
      <w:hyperlink r:id="rId7" w:history="1">
        <w:r w:rsidRPr="00FD392C">
          <w:rPr>
            <w:rStyle w:val="-"/>
            <w:rFonts w:asciiTheme="minorHAnsi" w:hAnsiTheme="minorHAnsi" w:cstheme="minorHAnsi"/>
            <w:sz w:val="24"/>
            <w:lang w:val="en-US" w:eastAsia="el-GR"/>
          </w:rPr>
          <w:t>mkoufaki</w:t>
        </w:r>
        <w:r w:rsidRPr="00FD392C">
          <w:rPr>
            <w:rStyle w:val="-"/>
            <w:rFonts w:asciiTheme="minorHAnsi" w:hAnsiTheme="minorHAnsi" w:cstheme="minorHAnsi"/>
            <w:sz w:val="24"/>
            <w:lang w:val="el-GR" w:eastAsia="el-GR"/>
          </w:rPr>
          <w:t>@</w:t>
        </w:r>
        <w:r w:rsidRPr="00FD392C">
          <w:rPr>
            <w:rStyle w:val="-"/>
            <w:rFonts w:asciiTheme="minorHAnsi" w:hAnsiTheme="minorHAnsi" w:cstheme="minorHAnsi"/>
            <w:sz w:val="24"/>
            <w:lang w:val="it-IT" w:eastAsia="el-GR"/>
          </w:rPr>
          <w:t>kissamos</w:t>
        </w:r>
        <w:r w:rsidRPr="00FD392C">
          <w:rPr>
            <w:rStyle w:val="-"/>
            <w:rFonts w:asciiTheme="minorHAnsi" w:hAnsiTheme="minorHAnsi" w:cstheme="minorHAnsi"/>
            <w:sz w:val="24"/>
            <w:lang w:val="el-GR" w:eastAsia="el-GR"/>
          </w:rPr>
          <w:t>.</w:t>
        </w:r>
        <w:r w:rsidRPr="00FD392C">
          <w:rPr>
            <w:rStyle w:val="-"/>
            <w:rFonts w:asciiTheme="minorHAnsi" w:hAnsiTheme="minorHAnsi" w:cstheme="minorHAnsi"/>
            <w:sz w:val="24"/>
            <w:lang w:val="it-IT" w:eastAsia="el-GR"/>
          </w:rPr>
          <w:t>gr</w:t>
        </w:r>
      </w:hyperlink>
    </w:p>
    <w:p w:rsidR="00D252AD" w:rsidRPr="00FD392C" w:rsidRDefault="00D252AD" w:rsidP="00D252AD">
      <w:pPr>
        <w:pStyle w:val="a3"/>
        <w:shd w:val="clear" w:color="auto" w:fill="FFFFFF"/>
        <w:spacing w:before="100" w:beforeAutospacing="1" w:after="100" w:afterAutospacing="1" w:line="0" w:lineRule="atLeast"/>
        <w:ind w:left="720"/>
        <w:outlineLvl w:val="2"/>
        <w:rPr>
          <w:rFonts w:asciiTheme="minorHAnsi" w:hAnsiTheme="minorHAnsi" w:cstheme="minorHAnsi"/>
          <w:color w:val="000000"/>
          <w:sz w:val="24"/>
          <w:lang w:val="el-GR" w:eastAsia="el-GR"/>
        </w:rPr>
      </w:pPr>
    </w:p>
    <w:p w:rsidR="002B0577" w:rsidRPr="00FD392C" w:rsidRDefault="002B0577" w:rsidP="002B0577">
      <w:pPr>
        <w:shd w:val="clear" w:color="auto" w:fill="FFFFFF"/>
        <w:spacing w:after="382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Κατηγορία Α1 – Ετήσιο όριο δαπάνης χωρίς σίτιση 2.612 ευρώ, Ετήσιο όριο δαπάνης με σίτιση 3.239 ευρώ</w:t>
      </w:r>
    </w:p>
    <w:p w:rsidR="002B0577" w:rsidRPr="00FD392C" w:rsidRDefault="002B0577" w:rsidP="002B0577">
      <w:pPr>
        <w:shd w:val="clear" w:color="auto" w:fill="FFFFFF"/>
        <w:spacing w:after="382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FD392C">
        <w:rPr>
          <w:rFonts w:eastAsia="Times New Roman" w:cstheme="minorHAnsi"/>
          <w:color w:val="000000"/>
          <w:sz w:val="24"/>
          <w:szCs w:val="24"/>
          <w:lang w:eastAsia="el-GR"/>
        </w:rPr>
        <w:t>Κατηγορία Α2 – Ετήσιο όριο δαπάνης χωρίς σίτιση 1.985 ευρώ, Ετήσιο όριο δαπάνης με σίτιση 2.612 ευρώ</w:t>
      </w:r>
    </w:p>
    <w:p w:rsidR="002B0577" w:rsidRPr="00FD392C" w:rsidRDefault="002B0577">
      <w:pPr>
        <w:rPr>
          <w:rFonts w:cstheme="minorHAnsi"/>
        </w:rPr>
      </w:pPr>
    </w:p>
    <w:sectPr w:rsidR="002B0577" w:rsidRPr="00FD392C" w:rsidSect="001548A8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61B1"/>
    <w:multiLevelType w:val="hybridMultilevel"/>
    <w:tmpl w:val="1F6CC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21195"/>
    <w:multiLevelType w:val="hybridMultilevel"/>
    <w:tmpl w:val="683C6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20"/>
  <w:characterSpacingControl w:val="doNotCompress"/>
  <w:compat/>
  <w:rsids>
    <w:rsidRoot w:val="002B0577"/>
    <w:rsid w:val="00040C34"/>
    <w:rsid w:val="001548A8"/>
    <w:rsid w:val="00192F52"/>
    <w:rsid w:val="002B0577"/>
    <w:rsid w:val="003F3642"/>
    <w:rsid w:val="004D5180"/>
    <w:rsid w:val="005B2AC3"/>
    <w:rsid w:val="005E23F7"/>
    <w:rsid w:val="00621DE5"/>
    <w:rsid w:val="007419FB"/>
    <w:rsid w:val="009C5779"/>
    <w:rsid w:val="00A002E9"/>
    <w:rsid w:val="00A33FAF"/>
    <w:rsid w:val="00A4028E"/>
    <w:rsid w:val="00A756D1"/>
    <w:rsid w:val="00B74BB8"/>
    <w:rsid w:val="00D07330"/>
    <w:rsid w:val="00D252AD"/>
    <w:rsid w:val="00E96494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9"/>
  </w:style>
  <w:style w:type="paragraph" w:styleId="3">
    <w:name w:val="heading 3"/>
    <w:basedOn w:val="a"/>
    <w:link w:val="3Char"/>
    <w:uiPriority w:val="9"/>
    <w:qFormat/>
    <w:rsid w:val="002B0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πρόσκληση"/>
    <w:basedOn w:val="a"/>
    <w:uiPriority w:val="34"/>
    <w:qFormat/>
    <w:rsid w:val="00D07330"/>
    <w:p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4">
    <w:name w:val="Body Text"/>
    <w:basedOn w:val="a"/>
    <w:link w:val="Char"/>
    <w:uiPriority w:val="99"/>
    <w:semiHidden/>
    <w:unhideWhenUsed/>
    <w:rsid w:val="00D07330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D07330"/>
  </w:style>
  <w:style w:type="character" w:customStyle="1" w:styleId="3Char">
    <w:name w:val="Επικεφαλίδα 3 Char"/>
    <w:basedOn w:val="a0"/>
    <w:link w:val="3"/>
    <w:uiPriority w:val="9"/>
    <w:rsid w:val="002B057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2B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2B0577"/>
    <w:rPr>
      <w:b/>
      <w:bCs/>
    </w:rPr>
  </w:style>
  <w:style w:type="character" w:styleId="-">
    <w:name w:val="Hyperlink"/>
    <w:basedOn w:val="a0"/>
    <w:uiPriority w:val="99"/>
    <w:unhideWhenUsed/>
    <w:rsid w:val="002B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037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6897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oufaki@kissam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childhood@eetaa.gr" TargetMode="External"/><Relationship Id="rId5" Type="http://schemas.openxmlformats.org/officeDocument/2006/relationships/hyperlink" Target="https://aitisi.eeta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balader</dc:creator>
  <cp:lastModifiedBy>balader</cp:lastModifiedBy>
  <cp:revision>7</cp:revision>
  <cp:lastPrinted>2022-08-04T07:22:00Z</cp:lastPrinted>
  <dcterms:created xsi:type="dcterms:W3CDTF">2022-08-03T14:55:00Z</dcterms:created>
  <dcterms:modified xsi:type="dcterms:W3CDTF">2022-08-04T07:30:00Z</dcterms:modified>
</cp:coreProperties>
</file>